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BF1D2" w14:textId="2E2B3510" w:rsidR="00A87762" w:rsidRDefault="00A87762" w:rsidP="00A87762">
      <w:pPr>
        <w:pStyle w:val="Nzev"/>
        <w:rPr>
          <w:sz w:val="36"/>
        </w:rPr>
      </w:pPr>
      <w:bookmarkStart w:id="0" w:name="_GoBack"/>
      <w:bookmarkEnd w:id="0"/>
      <w:r>
        <w:rPr>
          <w:sz w:val="36"/>
        </w:rPr>
        <w:t xml:space="preserve">Výroční zpráva </w:t>
      </w:r>
      <w:r w:rsidR="007826C7">
        <w:rPr>
          <w:sz w:val="36"/>
        </w:rPr>
        <w:t xml:space="preserve">obce </w:t>
      </w:r>
      <w:r>
        <w:rPr>
          <w:sz w:val="36"/>
        </w:rPr>
        <w:t>za rok 20</w:t>
      </w:r>
      <w:r w:rsidR="007826C7">
        <w:rPr>
          <w:sz w:val="36"/>
        </w:rPr>
        <w:t>2</w:t>
      </w:r>
      <w:r w:rsidR="00895B32">
        <w:rPr>
          <w:sz w:val="36"/>
        </w:rPr>
        <w:t>2</w:t>
      </w:r>
    </w:p>
    <w:p w14:paraId="65A8CE1E" w14:textId="77777777" w:rsidR="00A87762" w:rsidRDefault="00A87762" w:rsidP="00A87762">
      <w:pPr>
        <w:pStyle w:val="Zkladntext"/>
      </w:pPr>
    </w:p>
    <w:p w14:paraId="17F84405" w14:textId="77777777" w:rsidR="00A87762" w:rsidRDefault="00A87762" w:rsidP="00A87762">
      <w:pPr>
        <w:pStyle w:val="Zkladntext"/>
        <w:jc w:val="center"/>
      </w:pPr>
      <w:r>
        <w:t>o činnosti v oblasti poskytování informací podle zák.</w:t>
      </w:r>
      <w:r w:rsidR="00BE21D3">
        <w:t xml:space="preserve"> </w:t>
      </w:r>
      <w:r>
        <w:t>č. 106/1999 Sb.</w:t>
      </w:r>
      <w:r w:rsidR="00FE22CE">
        <w:t>,</w:t>
      </w:r>
      <w:r>
        <w:t xml:space="preserve"> o svobodném přístupu k informacím, ve znění pozdějších předpisů.</w:t>
      </w:r>
    </w:p>
    <w:p w14:paraId="2A56359B" w14:textId="77777777" w:rsidR="00A87762" w:rsidRDefault="00A87762" w:rsidP="00D46C6A">
      <w:pPr>
        <w:pStyle w:val="Zkladntext"/>
        <w:jc w:val="center"/>
      </w:pPr>
      <w:r>
        <w:t>________________________________________________________________________________</w:t>
      </w:r>
    </w:p>
    <w:p w14:paraId="48534137" w14:textId="4A9F7616" w:rsidR="00A87762" w:rsidRDefault="00A87762" w:rsidP="00A87762">
      <w:pPr>
        <w:pStyle w:val="Zkladntext"/>
        <w:jc w:val="both"/>
      </w:pPr>
      <w:r>
        <w:t xml:space="preserve">Výroční zpráva je zpracována na základě povinnosti vyplývající z ustanovení § 18 zákona </w:t>
      </w:r>
      <w:r w:rsidR="00895B32">
        <w:br/>
      </w:r>
      <w:r>
        <w:t xml:space="preserve">č. 106/1999 Sb., ve znění pozdějších předpisů. </w:t>
      </w:r>
    </w:p>
    <w:p w14:paraId="3CF9C6E1" w14:textId="7AA1ED3E" w:rsidR="00A87762" w:rsidRDefault="00A87762" w:rsidP="00A87762">
      <w:pPr>
        <w:pStyle w:val="Zkladntext"/>
        <w:jc w:val="both"/>
      </w:pPr>
      <w:r>
        <w:t>V průběhu roku 20</w:t>
      </w:r>
      <w:r w:rsidR="007826C7">
        <w:t>2</w:t>
      </w:r>
      <w:r w:rsidR="00895B32">
        <w:t>2</w:t>
      </w:r>
      <w:r>
        <w:t xml:space="preserve"> obecní úřad zaregistroval </w:t>
      </w:r>
      <w:r w:rsidR="00AF2E48">
        <w:rPr>
          <w:b/>
        </w:rPr>
        <w:t>9</w:t>
      </w:r>
      <w:r>
        <w:t xml:space="preserve"> žádost</w:t>
      </w:r>
      <w:r w:rsidR="00AF2E48">
        <w:t>í</w:t>
      </w:r>
      <w:r>
        <w:t xml:space="preserve"> charakteru žádosti o poskytnutí informací podle zákona č. 106/1999 Sb., ve znění pozdějších předpisů.    </w:t>
      </w:r>
    </w:p>
    <w:p w14:paraId="554F6ECB" w14:textId="66F563F0" w:rsidR="00A87762" w:rsidRDefault="00A87762" w:rsidP="00A87762">
      <w:pPr>
        <w:pStyle w:val="Zkladntext"/>
        <w:jc w:val="both"/>
      </w:pPr>
      <w:r>
        <w:t xml:space="preserve">Postup při podávání žádostí o poskytnutí informací dle tohoto zákona včetně sazebníku úhrad </w:t>
      </w:r>
      <w:r w:rsidR="00AF2E48">
        <w:br/>
      </w:r>
      <w:r>
        <w:t xml:space="preserve">za poskytování informací je zveřejněn na internetových stránkách obce Bystřice, adresa: </w:t>
      </w:r>
      <w:hyperlink r:id="rId5" w:history="1">
        <w:r>
          <w:rPr>
            <w:rStyle w:val="Hypertextovodkaz"/>
          </w:rPr>
          <w:t>www.bystrice.cz</w:t>
        </w:r>
      </w:hyperlink>
      <w:r>
        <w:t xml:space="preserve">. Na této adrese jsou postupně zveřejňovány vyřízené žádosti žadatelů, vztahující </w:t>
      </w:r>
      <w:r w:rsidR="00AF2E48">
        <w:br/>
      </w:r>
      <w:r>
        <w:t>se k zákonu č. 106/1999 Sb.</w:t>
      </w:r>
      <w:r w:rsidR="00FE22CE">
        <w:t>,</w:t>
      </w:r>
      <w:r>
        <w:t xml:space="preserve"> o poskytnutí informací, ve znění pozdějších předpisů. </w:t>
      </w:r>
    </w:p>
    <w:p w14:paraId="635A3F68" w14:textId="77777777" w:rsidR="00A87762" w:rsidRDefault="00A87762" w:rsidP="00A87762">
      <w:pPr>
        <w:pStyle w:val="Zkladntext"/>
        <w:jc w:val="both"/>
      </w:pPr>
      <w:r>
        <w:t xml:space="preserve">Pro účely podání žádostí o poskytnutí informací podle zákona o svobodném přístupu k informacím je možno použit formulář, který je zveřejněn na </w:t>
      </w:r>
      <w:r>
        <w:rPr>
          <w:color w:val="0000FF"/>
          <w:u w:val="single"/>
        </w:rPr>
        <w:t>www.bystrice.cz</w:t>
      </w:r>
      <w:r>
        <w:t>, v sekci "</w:t>
      </w:r>
      <w:r w:rsidR="004B7EDA">
        <w:t xml:space="preserve">Obecní úřad“ - Povinné informace, pod </w:t>
      </w:r>
      <w:proofErr w:type="gramStart"/>
      <w:r w:rsidR="004B7EDA">
        <w:t>bodem 9</w:t>
      </w:r>
      <w:r>
        <w:t xml:space="preserve">  (viz</w:t>
      </w:r>
      <w:proofErr w:type="gramEnd"/>
      <w:r>
        <w:t xml:space="preserve"> </w:t>
      </w:r>
      <w:r w:rsidR="004B7EDA">
        <w:t>Ž</w:t>
      </w:r>
      <w:r>
        <w:t xml:space="preserve">ádost o poskytnutí informace dle zákona č. 106/1999 Sb.). </w:t>
      </w:r>
    </w:p>
    <w:p w14:paraId="183F5492" w14:textId="77777777" w:rsidR="00A87762" w:rsidRDefault="00A87762" w:rsidP="00A87762">
      <w:pPr>
        <w:pStyle w:val="Zkladntext"/>
        <w:jc w:val="both"/>
      </w:pPr>
    </w:p>
    <w:p w14:paraId="509C2C12" w14:textId="77777777" w:rsidR="00A87762" w:rsidRDefault="00A87762" w:rsidP="00A87762">
      <w:pPr>
        <w:pStyle w:val="Zkladntext"/>
        <w:jc w:val="center"/>
        <w:rPr>
          <w:b/>
          <w:bCs/>
          <w:u w:val="single"/>
        </w:rPr>
      </w:pPr>
      <w:r>
        <w:rPr>
          <w:u w:val="single"/>
        </w:rPr>
        <w:t>„</w:t>
      </w:r>
      <w:r>
        <w:rPr>
          <w:b/>
          <w:bCs/>
          <w:u w:val="single"/>
        </w:rPr>
        <w:t xml:space="preserve">Poskytování informací podle zákona č. 106/1999 Sb., </w:t>
      </w:r>
    </w:p>
    <w:p w14:paraId="12538FE0" w14:textId="77777777" w:rsidR="00A87762" w:rsidRDefault="00A87762" w:rsidP="00A87762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o svobodném přístupu k informacím“</w:t>
      </w:r>
      <w:r w:rsidR="0040568A">
        <w:rPr>
          <w:b/>
          <w:bCs/>
          <w:u w:val="single"/>
        </w:rPr>
        <w:t>, ve znění pozdějších předpisů</w:t>
      </w:r>
      <w:r>
        <w:rPr>
          <w:b/>
          <w:bCs/>
          <w:u w:val="single"/>
        </w:rPr>
        <w:t>:</w:t>
      </w:r>
    </w:p>
    <w:p w14:paraId="2AC335FB" w14:textId="77777777" w:rsidR="00136924" w:rsidRDefault="00136924" w:rsidP="00A87762">
      <w:pPr>
        <w:pStyle w:val="Zkladntext"/>
        <w:jc w:val="center"/>
        <w:rPr>
          <w:sz w:val="20"/>
        </w:rPr>
      </w:pPr>
    </w:p>
    <w:p w14:paraId="1DFA9B1A" w14:textId="77777777" w:rsidR="00A87762" w:rsidRDefault="00A87762" w:rsidP="00A87762">
      <w:pPr>
        <w:pStyle w:val="Zkladntext"/>
        <w:jc w:val="center"/>
        <w:rPr>
          <w:sz w:val="20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A87762" w14:paraId="1DD9CDCB" w14:textId="77777777" w:rsidTr="00CB574E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1C6" w14:textId="7F64A45C" w:rsidR="00A87762" w:rsidRDefault="00A87762" w:rsidP="009A5438">
            <w:pPr>
              <w:pStyle w:val="Zkladntex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 podaných žádostí o informace: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AF2E48">
              <w:rPr>
                <w:rFonts w:ascii="Arial" w:hAnsi="Arial"/>
              </w:rPr>
              <w:t>9</w:t>
            </w:r>
          </w:p>
        </w:tc>
      </w:tr>
      <w:tr w:rsidR="00A87762" w14:paraId="0F4A392B" w14:textId="77777777" w:rsidTr="00CB574E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9573" w14:textId="77777777" w:rsidR="00A87762" w:rsidRDefault="00A87762" w:rsidP="00CB574E">
            <w:pPr>
              <w:pStyle w:val="Zkladntext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počet vydaných rozhodnutí o odmítnutí žádosti: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      0</w:t>
            </w:r>
          </w:p>
        </w:tc>
      </w:tr>
      <w:tr w:rsidR="00A87762" w14:paraId="1CA82537" w14:textId="77777777" w:rsidTr="00CB574E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D8AD" w14:textId="77777777" w:rsidR="00A87762" w:rsidRDefault="00A87762" w:rsidP="00CB574E">
            <w:pPr>
              <w:pStyle w:val="Zkladntex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 podaných odvolání proti rozhodnutí: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0</w:t>
            </w:r>
          </w:p>
        </w:tc>
      </w:tr>
      <w:tr w:rsidR="00A87762" w14:paraId="085D4320" w14:textId="77777777" w:rsidTr="00CB574E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6394" w14:textId="77777777" w:rsidR="00895E02" w:rsidRDefault="00A87762" w:rsidP="00CB574E">
            <w:pPr>
              <w:pStyle w:val="Zkladntex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Opis podstatných částí každého rozsudku soudu ve věci přezkoumání zákonnosti </w:t>
            </w:r>
            <w:r w:rsidR="00895E02">
              <w:rPr>
                <w:rFonts w:ascii="Arial" w:hAnsi="Arial"/>
              </w:rPr>
              <w:t xml:space="preserve">  </w:t>
            </w:r>
          </w:p>
          <w:p w14:paraId="4C01123C" w14:textId="77777777" w:rsidR="00895E02" w:rsidRDefault="00895E02" w:rsidP="00895E02">
            <w:pPr>
              <w:pStyle w:val="Zkladntext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A87762">
              <w:rPr>
                <w:rFonts w:ascii="Arial" w:hAnsi="Arial"/>
              </w:rPr>
              <w:t xml:space="preserve">rozhodnutí povinného subjektu o odmítnutí žádostí o poskytnutí informace a </w:t>
            </w:r>
            <w:r>
              <w:rPr>
                <w:rFonts w:ascii="Arial" w:hAnsi="Arial"/>
              </w:rPr>
              <w:t xml:space="preserve">  </w:t>
            </w:r>
          </w:p>
          <w:p w14:paraId="6025702C" w14:textId="77777777" w:rsidR="00895E02" w:rsidRDefault="00895E02" w:rsidP="00895E02">
            <w:pPr>
              <w:pStyle w:val="Zkladntext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A87762">
              <w:rPr>
                <w:rFonts w:ascii="Arial" w:hAnsi="Arial"/>
              </w:rPr>
              <w:t xml:space="preserve">přehled všech výdajů, které povinný subjekt vynaložil v souvislosti se soudními </w:t>
            </w:r>
            <w:r>
              <w:rPr>
                <w:rFonts w:ascii="Arial" w:hAnsi="Arial"/>
              </w:rPr>
              <w:t xml:space="preserve">  </w:t>
            </w:r>
          </w:p>
          <w:p w14:paraId="174D22CD" w14:textId="77777777" w:rsidR="00895E02" w:rsidRDefault="00895E02" w:rsidP="00895E02">
            <w:pPr>
              <w:pStyle w:val="Zkladntext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A87762">
              <w:rPr>
                <w:rFonts w:ascii="Arial" w:hAnsi="Arial"/>
              </w:rPr>
              <w:t xml:space="preserve">řízeními o právech a povinnostech podle tohoto zákona, a to včetně nákladů na </w:t>
            </w:r>
          </w:p>
          <w:p w14:paraId="053CCBA6" w14:textId="77777777" w:rsidR="00A87762" w:rsidRDefault="00895E02" w:rsidP="00895E02">
            <w:pPr>
              <w:pStyle w:val="Zkladntext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A87762">
              <w:rPr>
                <w:rFonts w:ascii="Arial" w:hAnsi="Arial"/>
              </w:rPr>
              <w:t>své vlastní zaměstnance a nák</w:t>
            </w:r>
            <w:r>
              <w:rPr>
                <w:rFonts w:ascii="Arial" w:hAnsi="Arial"/>
              </w:rPr>
              <w:t>ladů na právní zastoupení: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A87762">
              <w:rPr>
                <w:rFonts w:ascii="Arial" w:hAnsi="Arial"/>
              </w:rPr>
              <w:t xml:space="preserve">0                    </w:t>
            </w:r>
          </w:p>
        </w:tc>
      </w:tr>
      <w:tr w:rsidR="00A87762" w14:paraId="52369F21" w14:textId="77777777" w:rsidTr="00CB574E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F5B" w14:textId="77777777" w:rsidR="00895E02" w:rsidRDefault="00A87762" w:rsidP="00CB574E">
            <w:pPr>
              <w:pStyle w:val="Zkladntex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Výčet poskytnutých výhradních licencí, včetně odůvodnění nezbytnosti poskytnutí     </w:t>
            </w:r>
          </w:p>
          <w:p w14:paraId="70F3C0C1" w14:textId="77777777" w:rsidR="00A87762" w:rsidRDefault="00895E02" w:rsidP="00895E02">
            <w:pPr>
              <w:pStyle w:val="Zkladntext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výhradní licence: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A87762">
              <w:rPr>
                <w:rFonts w:ascii="Arial" w:hAnsi="Arial"/>
              </w:rPr>
              <w:t>0</w:t>
            </w:r>
          </w:p>
        </w:tc>
      </w:tr>
      <w:tr w:rsidR="00A87762" w14:paraId="1502B897" w14:textId="77777777" w:rsidTr="00CB574E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87F0" w14:textId="24F54229" w:rsidR="0049477C" w:rsidRPr="00136924" w:rsidRDefault="00A87762" w:rsidP="00136924">
            <w:pPr>
              <w:pStyle w:val="Zkladntex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</w:t>
            </w:r>
            <w:r w:rsidR="00D46C6A">
              <w:rPr>
                <w:rFonts w:ascii="Arial" w:hAnsi="Arial"/>
              </w:rPr>
              <w:t xml:space="preserve"> stížností podaných podle § 16 a)</w:t>
            </w:r>
            <w:r>
              <w:rPr>
                <w:rFonts w:ascii="Arial" w:hAnsi="Arial"/>
              </w:rPr>
              <w:t xml:space="preserve"> 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D46C6A">
              <w:rPr>
                <w:rFonts w:ascii="Arial" w:hAnsi="Arial"/>
              </w:rPr>
              <w:t xml:space="preserve">          </w:t>
            </w:r>
            <w:r w:rsidR="006B689B">
              <w:rPr>
                <w:rFonts w:ascii="Arial" w:hAnsi="Arial"/>
              </w:rPr>
              <w:t xml:space="preserve"> </w:t>
            </w:r>
            <w:r w:rsidR="00136924">
              <w:rPr>
                <w:rFonts w:ascii="Arial" w:hAnsi="Arial"/>
              </w:rPr>
              <w:t>0</w:t>
            </w:r>
          </w:p>
        </w:tc>
      </w:tr>
      <w:tr w:rsidR="00A87762" w14:paraId="5B62D3F4" w14:textId="77777777" w:rsidTr="00AF2E48">
        <w:trPr>
          <w:trHeight w:val="120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2763" w14:textId="77777777" w:rsidR="00A87762" w:rsidRDefault="00A87762" w:rsidP="00CB574E">
            <w:pPr>
              <w:pStyle w:val="Zkladntext"/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Další informace vztahující se k uplatňování tohoto zákona:                                                    </w:t>
            </w:r>
          </w:p>
          <w:p w14:paraId="10E5CFD5" w14:textId="48265C22" w:rsidR="00A87762" w:rsidRDefault="00895E02" w:rsidP="009A5438">
            <w:pPr>
              <w:pStyle w:val="Zkladntext"/>
              <w:snapToGrid w:val="0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>Odpově</w:t>
            </w:r>
            <w:r w:rsidR="006B689B">
              <w:rPr>
                <w:rFonts w:ascii="Arial" w:hAnsi="Arial"/>
                <w:i/>
                <w:iCs/>
                <w:sz w:val="20"/>
                <w:szCs w:val="20"/>
              </w:rPr>
              <w:t>ď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 k</w:t>
            </w:r>
            <w:r w:rsidR="006B689B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>žádos</w:t>
            </w:r>
            <w:r w:rsidR="006B689B">
              <w:rPr>
                <w:rFonts w:ascii="Arial" w:hAnsi="Arial"/>
                <w:i/>
                <w:iCs/>
                <w:sz w:val="20"/>
                <w:szCs w:val="20"/>
              </w:rPr>
              <w:t>ti z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>a rok 20</w:t>
            </w:r>
            <w:r w:rsidR="00E05305"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  <w:r w:rsidR="00AF2E48"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 j</w:t>
            </w:r>
            <w:r w:rsidR="006B689B">
              <w:rPr>
                <w:rFonts w:ascii="Arial" w:hAnsi="Arial"/>
                <w:i/>
                <w:iCs/>
                <w:sz w:val="20"/>
                <w:szCs w:val="20"/>
              </w:rPr>
              <w:t xml:space="preserve">e 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>zveřejněn</w:t>
            </w:r>
            <w:r w:rsidR="004D745A"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 na webových stránkách obce v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>sekci: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"Obecní </w:t>
            </w:r>
            <w:proofErr w:type="gramStart"/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úřad", </w:t>
            </w:r>
            <w:r w:rsidR="00AF2E48">
              <w:rPr>
                <w:rFonts w:ascii="Arial" w:hAnsi="Arial"/>
                <w:i/>
                <w:iCs/>
                <w:sz w:val="20"/>
                <w:szCs w:val="20"/>
              </w:rPr>
              <w:t xml:space="preserve">    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>Povinné</w:t>
            </w:r>
            <w:proofErr w:type="gramEnd"/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 informace, odst. </w:t>
            </w:r>
            <w:r w:rsidR="00FD400E">
              <w:rPr>
                <w:rFonts w:ascii="Arial" w:hAnsi="Arial"/>
                <w:i/>
                <w:iCs/>
                <w:sz w:val="20"/>
                <w:szCs w:val="20"/>
              </w:rPr>
              <w:t>18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 (Seznam zveřejněných informací </w:t>
            </w:r>
            <w:r w:rsidR="000C07DC">
              <w:rPr>
                <w:rFonts w:ascii="Arial" w:hAnsi="Arial"/>
                <w:i/>
                <w:iCs/>
                <w:sz w:val="20"/>
                <w:szCs w:val="20"/>
              </w:rPr>
              <w:t>(1 -9/</w:t>
            </w:r>
            <w:r w:rsidR="006B689B">
              <w:rPr>
                <w:rFonts w:ascii="Arial" w:hAnsi="Arial"/>
                <w:i/>
                <w:iCs/>
                <w:sz w:val="20"/>
                <w:szCs w:val="20"/>
              </w:rPr>
              <w:t>/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>20</w:t>
            </w:r>
            <w:r w:rsidR="00E05305"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  <w:r w:rsidR="00AF2E48"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  <w:r w:rsidR="00A87762">
              <w:rPr>
                <w:rFonts w:ascii="Arial" w:hAnsi="Arial"/>
                <w:i/>
                <w:iCs/>
                <w:sz w:val="20"/>
                <w:szCs w:val="20"/>
              </w:rPr>
              <w:t xml:space="preserve">). </w:t>
            </w:r>
          </w:p>
        </w:tc>
      </w:tr>
    </w:tbl>
    <w:p w14:paraId="796A0C9B" w14:textId="35372E4D" w:rsidR="00A87762" w:rsidRPr="00070A38" w:rsidRDefault="00895E02" w:rsidP="00A87762">
      <w:pPr>
        <w:pStyle w:val="Zkladntext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A38">
        <w:t xml:space="preserve">         </w:t>
      </w:r>
      <w:r w:rsidR="00A1188E">
        <w:t xml:space="preserve"> </w:t>
      </w:r>
      <w:r w:rsidR="00070A38">
        <w:t xml:space="preserve">   </w:t>
      </w:r>
      <w:r w:rsidR="00A1188E" w:rsidRPr="00070A38">
        <w:rPr>
          <w:sz w:val="22"/>
          <w:szCs w:val="22"/>
        </w:rPr>
        <w:t>Zprac</w:t>
      </w:r>
      <w:r w:rsidR="00070A38" w:rsidRPr="00070A38">
        <w:rPr>
          <w:sz w:val="22"/>
          <w:szCs w:val="22"/>
        </w:rPr>
        <w:t xml:space="preserve">ovala </w:t>
      </w:r>
      <w:r w:rsidR="00A1188E" w:rsidRPr="00070A38">
        <w:rPr>
          <w:sz w:val="22"/>
          <w:szCs w:val="22"/>
        </w:rPr>
        <w:t xml:space="preserve"> </w:t>
      </w:r>
      <w:r w:rsidR="000C07DC">
        <w:rPr>
          <w:sz w:val="22"/>
          <w:szCs w:val="22"/>
        </w:rPr>
        <w:t xml:space="preserve">Bc. Kateřina Bělavová, </w:t>
      </w:r>
      <w:proofErr w:type="spellStart"/>
      <w:r w:rsidR="000C07DC">
        <w:rPr>
          <w:sz w:val="22"/>
          <w:szCs w:val="22"/>
        </w:rPr>
        <w:t>DiS</w:t>
      </w:r>
      <w:proofErr w:type="spellEnd"/>
      <w:r w:rsidR="000C07DC">
        <w:rPr>
          <w:sz w:val="22"/>
          <w:szCs w:val="22"/>
        </w:rPr>
        <w:t>.</w:t>
      </w:r>
      <w:r w:rsidRPr="00070A38">
        <w:rPr>
          <w:sz w:val="22"/>
          <w:szCs w:val="22"/>
        </w:rPr>
        <w:t xml:space="preserve">             </w:t>
      </w:r>
    </w:p>
    <w:p w14:paraId="747295C2" w14:textId="77777777" w:rsidR="00895E02" w:rsidRDefault="00895E02" w:rsidP="008352BC">
      <w:pPr>
        <w:pStyle w:val="Zkladntext"/>
        <w:jc w:val="both"/>
        <w:rPr>
          <w:sz w:val="20"/>
        </w:rPr>
      </w:pPr>
    </w:p>
    <w:p w14:paraId="6AE832A1" w14:textId="24182A87" w:rsidR="00F64021" w:rsidRPr="00D2285F" w:rsidRDefault="00A87762" w:rsidP="008352BC">
      <w:pPr>
        <w:pStyle w:val="Zkladntext"/>
        <w:jc w:val="both"/>
      </w:pPr>
      <w:r w:rsidRPr="00D2285F">
        <w:t xml:space="preserve">Zpráva byla přijata na vědomí v </w:t>
      </w:r>
      <w:r w:rsidR="00C267AA" w:rsidRPr="00D2285F">
        <w:t>R</w:t>
      </w:r>
      <w:r w:rsidRPr="00D2285F">
        <w:t xml:space="preserve">adě obce Bystřice </w:t>
      </w:r>
      <w:r w:rsidR="006B689B">
        <w:t xml:space="preserve">dne </w:t>
      </w:r>
      <w:proofErr w:type="gramStart"/>
      <w:r w:rsidR="00AF2E48">
        <w:t>7</w:t>
      </w:r>
      <w:r w:rsidR="00E85EB0">
        <w:t>.2. 2022</w:t>
      </w:r>
      <w:proofErr w:type="gramEnd"/>
      <w:r w:rsidR="00FC3E30">
        <w:t xml:space="preserve"> </w:t>
      </w:r>
      <w:r w:rsidR="00D07BA7">
        <w:t>pod</w:t>
      </w:r>
      <w:r w:rsidR="0093493A">
        <w:t xml:space="preserve"> </w:t>
      </w:r>
      <w:r w:rsidRPr="00D2285F">
        <w:t>č. usnesení:</w:t>
      </w:r>
      <w:r w:rsidR="00E85EB0">
        <w:t xml:space="preserve"> </w:t>
      </w:r>
      <w:r w:rsidR="000F0BE2">
        <w:t>108/</w:t>
      </w:r>
      <w:r w:rsidR="00AF2E48">
        <w:t>0</w:t>
      </w:r>
      <w:r w:rsidR="000F0BE2">
        <w:t>6</w:t>
      </w:r>
      <w:r w:rsidR="00E85EB0">
        <w:t>/2</w:t>
      </w:r>
      <w:r w:rsidR="00AF2E48">
        <w:t>3</w:t>
      </w:r>
      <w:r w:rsidR="0093493A">
        <w:rPr>
          <w:rStyle w:val="Standardnpsmoodstavce3"/>
        </w:rPr>
        <w:t>. </w:t>
      </w:r>
    </w:p>
    <w:sectPr w:rsidR="00F64021" w:rsidRPr="00D2285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62"/>
    <w:rsid w:val="00070A38"/>
    <w:rsid w:val="000C07DC"/>
    <w:rsid w:val="000F0BE2"/>
    <w:rsid w:val="00124380"/>
    <w:rsid w:val="00136924"/>
    <w:rsid w:val="002D789F"/>
    <w:rsid w:val="0033492D"/>
    <w:rsid w:val="0040568A"/>
    <w:rsid w:val="0049477C"/>
    <w:rsid w:val="004B7EDA"/>
    <w:rsid w:val="004D745A"/>
    <w:rsid w:val="005039BB"/>
    <w:rsid w:val="005254F1"/>
    <w:rsid w:val="006B689B"/>
    <w:rsid w:val="007826C7"/>
    <w:rsid w:val="008352BC"/>
    <w:rsid w:val="00895B32"/>
    <w:rsid w:val="00895E02"/>
    <w:rsid w:val="0093493A"/>
    <w:rsid w:val="00994DB6"/>
    <w:rsid w:val="009A5438"/>
    <w:rsid w:val="009C6C95"/>
    <w:rsid w:val="00A1188E"/>
    <w:rsid w:val="00A87762"/>
    <w:rsid w:val="00AD02BA"/>
    <w:rsid w:val="00AF2E48"/>
    <w:rsid w:val="00BE21D3"/>
    <w:rsid w:val="00C267AA"/>
    <w:rsid w:val="00CC35AC"/>
    <w:rsid w:val="00CF39F8"/>
    <w:rsid w:val="00D07BA7"/>
    <w:rsid w:val="00D2285F"/>
    <w:rsid w:val="00D46C6A"/>
    <w:rsid w:val="00DB1DBC"/>
    <w:rsid w:val="00DF27F0"/>
    <w:rsid w:val="00E05305"/>
    <w:rsid w:val="00E85EB0"/>
    <w:rsid w:val="00E9322B"/>
    <w:rsid w:val="00F16D48"/>
    <w:rsid w:val="00F64021"/>
    <w:rsid w:val="00FC3E30"/>
    <w:rsid w:val="00FD400E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ABF8"/>
  <w15:docId w15:val="{A8E6DFD9-33ED-4EE8-8FC8-9633A477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7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8776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877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8776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A87762"/>
    <w:pP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rsid w:val="00A87762"/>
    <w:rPr>
      <w:rFonts w:ascii="Times New Roman" w:eastAsia="Arial Unicode MS" w:hAnsi="Times New Roman" w:cs="Times New Roman"/>
      <w:b/>
      <w:i/>
      <w:kern w:val="1"/>
      <w:sz w:val="28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7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8776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customStyle="1" w:styleId="Standardnpsmoodstavce3">
    <w:name w:val="Standardní písmo odstavce3"/>
    <w:basedOn w:val="Standardnpsmoodstavce"/>
    <w:rsid w:val="0093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str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Swiačová</dc:creator>
  <cp:lastModifiedBy>Marcela Mrózková</cp:lastModifiedBy>
  <cp:revision>2</cp:revision>
  <cp:lastPrinted>2022-02-15T13:23:00Z</cp:lastPrinted>
  <dcterms:created xsi:type="dcterms:W3CDTF">2023-02-16T12:11:00Z</dcterms:created>
  <dcterms:modified xsi:type="dcterms:W3CDTF">2023-02-16T12:11:00Z</dcterms:modified>
</cp:coreProperties>
</file>