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BB0EF3">
        <w:rPr>
          <w:rFonts w:ascii="Arial" w:hAnsi="Arial" w:cs="Arial"/>
          <w:b/>
          <w:bCs/>
          <w:sz w:val="22"/>
          <w:szCs w:val="22"/>
        </w:rPr>
        <w:t>Obec Bystřice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Zastupitelstvo obce Bystřice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bCs/>
          <w:sz w:val="22"/>
          <w:szCs w:val="22"/>
        </w:rPr>
        <w:t>obce Bystřice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k zabezpečení místních záležitostí veřejného pořádku při provozování hostinských činností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Bystřice </w:t>
      </w:r>
      <w:r w:rsidRPr="00BB0EF3">
        <w:rPr>
          <w:rFonts w:ascii="Arial" w:hAnsi="Arial" w:cs="Arial"/>
          <w:sz w:val="22"/>
          <w:szCs w:val="22"/>
        </w:rPr>
        <w:t xml:space="preserve">se na svém zasedání dne </w:t>
      </w:r>
      <w:r w:rsidR="00937CF5">
        <w:rPr>
          <w:rFonts w:ascii="Arial" w:hAnsi="Arial" w:cs="Arial"/>
          <w:sz w:val="22"/>
          <w:szCs w:val="22"/>
        </w:rPr>
        <w:t>12.9</w:t>
      </w:r>
      <w:r w:rsidRPr="00BB0EF3">
        <w:rPr>
          <w:rFonts w:ascii="Arial" w:hAnsi="Arial" w:cs="Arial"/>
          <w:sz w:val="22"/>
          <w:szCs w:val="22"/>
        </w:rPr>
        <w:t>.202</w:t>
      </w:r>
      <w:r w:rsidR="00686F5A"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 usnesením č.</w:t>
      </w:r>
      <w:r w:rsidR="00A82DC8">
        <w:rPr>
          <w:rFonts w:ascii="Arial" w:hAnsi="Arial" w:cs="Arial"/>
          <w:sz w:val="22"/>
          <w:szCs w:val="22"/>
        </w:rPr>
        <w:t>115/06/23</w:t>
      </w:r>
      <w:r w:rsidRPr="00BB0EF3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 </w:t>
      </w: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1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Cíl a předmět vyhlášky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>1) Cílem této vyhlášky je vytvoření opatření směřujících k zabezpečení místních záležitostí veřejného pořádku jako stavu, který umožňuje pokojné soužití občanů a vytváření příznivých podmínek pro život v</w:t>
      </w:r>
      <w:r w:rsidR="00937CF5">
        <w:rPr>
          <w:rFonts w:ascii="Arial" w:hAnsi="Arial" w:cs="Arial"/>
          <w:sz w:val="22"/>
          <w:szCs w:val="22"/>
        </w:rPr>
        <w:t xml:space="preserve"> obci</w:t>
      </w:r>
      <w:r w:rsidRPr="00BB0EF3">
        <w:rPr>
          <w:rFonts w:ascii="Arial" w:hAnsi="Arial" w:cs="Arial"/>
          <w:sz w:val="22"/>
          <w:szCs w:val="22"/>
        </w:rPr>
        <w:t xml:space="preserve">. </w:t>
      </w: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2) Předmětem této vyhlášky je regulace provozování hostinských činností v nočních hodinách a ochrana práva na pokojné bydlení a spánek jakožto součásti práva na ochranu soukromého a rodinného života v širším slova smyslu. </w:t>
      </w: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Default="003E5831" w:rsidP="003E583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2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Omezení provozní doby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>1) V oblasti vymezené v Příloze č. 1 této vyhlášky lze provozovat hostinské činnosti nejdříve od 06:00 hodin a nejpozději</w:t>
      </w:r>
      <w:r>
        <w:rPr>
          <w:rFonts w:ascii="Arial" w:hAnsi="Arial" w:cs="Arial"/>
          <w:sz w:val="22"/>
          <w:szCs w:val="22"/>
        </w:rPr>
        <w:t xml:space="preserve"> do 22:00</w:t>
      </w:r>
      <w:r w:rsidR="00686F5A">
        <w:rPr>
          <w:rFonts w:ascii="Arial" w:hAnsi="Arial" w:cs="Arial"/>
          <w:sz w:val="22"/>
          <w:szCs w:val="22"/>
        </w:rPr>
        <w:t xml:space="preserve"> hodin. </w:t>
      </w: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2) Ustanovení odst. 1 se nevztahuje na noc z 31. 12. na 1. 1. 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3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Touto vyhláškou se zrušuje obecně závazná vyhláška </w:t>
      </w:r>
      <w:r>
        <w:rPr>
          <w:rFonts w:ascii="Arial" w:hAnsi="Arial" w:cs="Arial"/>
          <w:sz w:val="22"/>
          <w:szCs w:val="22"/>
        </w:rPr>
        <w:t xml:space="preserve">obce Bystřice </w:t>
      </w:r>
      <w:r w:rsidRPr="00BB0EF3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BB0EF3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, k zabezpečení místních záležitostí veřejného pořádku při provozování hostinských činností ze dne </w:t>
      </w:r>
      <w:r>
        <w:rPr>
          <w:rFonts w:ascii="Arial" w:hAnsi="Arial" w:cs="Arial"/>
          <w:sz w:val="22"/>
          <w:szCs w:val="22"/>
        </w:rPr>
        <w:t>25</w:t>
      </w:r>
      <w:r w:rsidRPr="00BB0EF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BB0EF3">
        <w:rPr>
          <w:rFonts w:ascii="Arial" w:hAnsi="Arial" w:cs="Arial"/>
          <w:sz w:val="22"/>
          <w:szCs w:val="22"/>
        </w:rPr>
        <w:t>.201</w:t>
      </w:r>
      <w:r>
        <w:rPr>
          <w:rFonts w:ascii="Arial" w:hAnsi="Arial" w:cs="Arial"/>
          <w:sz w:val="22"/>
          <w:szCs w:val="22"/>
        </w:rPr>
        <w:t>3</w:t>
      </w:r>
      <w:r w:rsidRPr="00BB0EF3">
        <w:rPr>
          <w:rFonts w:ascii="Arial" w:hAnsi="Arial" w:cs="Arial"/>
          <w:sz w:val="22"/>
          <w:szCs w:val="22"/>
        </w:rPr>
        <w:t xml:space="preserve">. 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Čl. 4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BB0EF3">
        <w:rPr>
          <w:rFonts w:ascii="Arial" w:hAnsi="Arial" w:cs="Arial"/>
          <w:b/>
          <w:bCs/>
          <w:sz w:val="22"/>
          <w:szCs w:val="22"/>
        </w:rPr>
        <w:t>Účinnost</w:t>
      </w:r>
    </w:p>
    <w:p w:rsidR="003E5831" w:rsidRDefault="003E5831" w:rsidP="003E583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:rsidR="003E5831" w:rsidRPr="00BB0EF3" w:rsidRDefault="003E5831" w:rsidP="003E5831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E5831" w:rsidRPr="00BB0EF3" w:rsidRDefault="003E5831" w:rsidP="00DF0CAD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B0EF3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:rsidR="003E5831" w:rsidRPr="00BB0EF3" w:rsidRDefault="003E5831" w:rsidP="003E5831">
      <w:pPr>
        <w:pStyle w:val="Default"/>
        <w:rPr>
          <w:rFonts w:ascii="Arial" w:hAnsi="Arial" w:cs="Arial"/>
          <w:sz w:val="22"/>
          <w:szCs w:val="22"/>
        </w:rPr>
      </w:pPr>
    </w:p>
    <w:p w:rsidR="003E5831" w:rsidRDefault="003E5831" w:rsidP="003E5831"/>
    <w:p w:rsidR="003E5831" w:rsidRDefault="003E5831" w:rsidP="003E5831">
      <w:pPr>
        <w:spacing w:after="0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3E5831" w:rsidRPr="00686F5A" w:rsidRDefault="003E5831" w:rsidP="003E5831">
      <w:pPr>
        <w:spacing w:after="0"/>
        <w:rPr>
          <w:rFonts w:ascii="Arial" w:hAnsi="Arial" w:cs="Arial"/>
          <w:color w:val="000000"/>
          <w:kern w:val="0"/>
        </w:rPr>
      </w:pPr>
      <w:r w:rsidRPr="00686F5A">
        <w:rPr>
          <w:rFonts w:ascii="Arial" w:hAnsi="Arial" w:cs="Arial"/>
          <w:color w:val="000000"/>
          <w:kern w:val="0"/>
        </w:rPr>
        <w:t>Mgr. Roman Wróbel</w:t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  <w:t>Mgr. Marcel Čmiel</w:t>
      </w:r>
    </w:p>
    <w:p w:rsidR="003E5831" w:rsidRPr="00686F5A" w:rsidRDefault="003E5831" w:rsidP="003E5831">
      <w:pPr>
        <w:spacing w:after="0"/>
        <w:rPr>
          <w:rFonts w:ascii="Arial" w:hAnsi="Arial" w:cs="Arial"/>
          <w:color w:val="000000"/>
          <w:kern w:val="0"/>
        </w:rPr>
      </w:pPr>
      <w:r w:rsidRPr="00686F5A">
        <w:rPr>
          <w:rFonts w:ascii="Arial" w:hAnsi="Arial" w:cs="Arial"/>
          <w:color w:val="000000"/>
          <w:kern w:val="0"/>
        </w:rPr>
        <w:t>starosta</w:t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</w:r>
      <w:r w:rsidRPr="00686F5A">
        <w:rPr>
          <w:rFonts w:ascii="Arial" w:hAnsi="Arial" w:cs="Arial"/>
          <w:color w:val="000000"/>
          <w:kern w:val="0"/>
        </w:rPr>
        <w:tab/>
        <w:t>místostarosta</w:t>
      </w:r>
    </w:p>
    <w:p w:rsidR="00686F5A" w:rsidRDefault="00686F5A" w:rsidP="003E5831">
      <w:pPr>
        <w:spacing w:after="0"/>
      </w:pPr>
    </w:p>
    <w:p w:rsidR="00686F5A" w:rsidRDefault="00686F5A" w:rsidP="003E5831">
      <w:pPr>
        <w:spacing w:after="0"/>
      </w:pPr>
    </w:p>
    <w:p w:rsidR="00686F5A" w:rsidRDefault="00686F5A" w:rsidP="003E5831">
      <w:pPr>
        <w:spacing w:after="0"/>
      </w:pPr>
    </w:p>
    <w:p w:rsidR="00DF0CAD" w:rsidRPr="00DF0CAD" w:rsidRDefault="00DF0CAD" w:rsidP="00DF0CAD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DF0CAD">
        <w:rPr>
          <w:rFonts w:ascii="Arial" w:hAnsi="Arial" w:cs="Arial"/>
          <w:bCs/>
          <w:sz w:val="22"/>
          <w:szCs w:val="22"/>
        </w:rPr>
        <w:lastRenderedPageBreak/>
        <w:t>Příloha č. 1 k</w:t>
      </w:r>
      <w:r w:rsidRPr="00DF0CAD">
        <w:t xml:space="preserve"> </w:t>
      </w:r>
      <w:r>
        <w:t>O</w:t>
      </w:r>
      <w:r w:rsidRPr="00DF0CAD">
        <w:rPr>
          <w:rFonts w:ascii="Arial" w:hAnsi="Arial" w:cs="Arial"/>
          <w:bCs/>
          <w:sz w:val="22"/>
          <w:szCs w:val="22"/>
        </w:rPr>
        <w:t>becně závazn</w:t>
      </w:r>
      <w:r>
        <w:rPr>
          <w:rFonts w:ascii="Arial" w:hAnsi="Arial" w:cs="Arial"/>
          <w:bCs/>
          <w:sz w:val="22"/>
          <w:szCs w:val="22"/>
        </w:rPr>
        <w:t>é</w:t>
      </w:r>
      <w:r w:rsidRPr="00DF0CAD">
        <w:rPr>
          <w:rFonts w:ascii="Arial" w:hAnsi="Arial" w:cs="Arial"/>
          <w:bCs/>
          <w:sz w:val="22"/>
          <w:szCs w:val="22"/>
        </w:rPr>
        <w:t xml:space="preserve"> vyhláš</w:t>
      </w:r>
      <w:r>
        <w:rPr>
          <w:rFonts w:ascii="Arial" w:hAnsi="Arial" w:cs="Arial"/>
          <w:bCs/>
          <w:sz w:val="22"/>
          <w:szCs w:val="22"/>
        </w:rPr>
        <w:t>ce</w:t>
      </w:r>
      <w:r w:rsidRPr="00DF0CAD">
        <w:rPr>
          <w:rFonts w:ascii="Arial" w:hAnsi="Arial" w:cs="Arial"/>
          <w:bCs/>
          <w:sz w:val="22"/>
          <w:szCs w:val="22"/>
        </w:rPr>
        <w:t xml:space="preserve"> obce Bystřice</w:t>
      </w:r>
    </w:p>
    <w:p w:rsidR="00DF0CAD" w:rsidRDefault="00DF0CAD" w:rsidP="00DF0CAD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 w:rsidRPr="00DF0CAD">
        <w:rPr>
          <w:rFonts w:ascii="Arial" w:hAnsi="Arial" w:cs="Arial"/>
          <w:bCs/>
          <w:sz w:val="22"/>
          <w:szCs w:val="22"/>
        </w:rPr>
        <w:t>k zabezpečení místních záležitostí veřejného pořádku při provozování hostinských činností</w:t>
      </w:r>
    </w:p>
    <w:p w:rsidR="00DF0CAD" w:rsidRDefault="00DF0CAD" w:rsidP="00DF0CAD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:rsidR="00DF0CAD" w:rsidRDefault="00DF0CAD" w:rsidP="00DF0CAD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</w:p>
    <w:p w:rsidR="00DF0CAD" w:rsidRPr="00DF0CAD" w:rsidRDefault="00DF0CAD" w:rsidP="00DF0CAD">
      <w:pPr>
        <w:pStyle w:val="Default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eastAsia="cs-CZ"/>
        </w:rPr>
        <w:drawing>
          <wp:inline distT="0" distB="0" distL="0" distR="0">
            <wp:extent cx="5759450" cy="509841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_hostinec_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09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CAD" w:rsidRDefault="00DF0CAD" w:rsidP="003E5831">
      <w:pPr>
        <w:spacing w:after="0"/>
      </w:pPr>
    </w:p>
    <w:p w:rsidR="00DF0CAD" w:rsidRDefault="00DF0CAD" w:rsidP="003E5831">
      <w:pPr>
        <w:spacing w:after="0"/>
      </w:pPr>
    </w:p>
    <w:p w:rsidR="00DF0CAD" w:rsidRDefault="00DF0CAD" w:rsidP="003E5831">
      <w:pPr>
        <w:spacing w:after="0"/>
      </w:pPr>
    </w:p>
    <w:p w:rsidR="003E5831" w:rsidRDefault="003E5831" w:rsidP="00755758">
      <w:pPr>
        <w:rPr>
          <w:rFonts w:ascii="Arial" w:hAnsi="Arial" w:cs="Arial"/>
        </w:rPr>
      </w:pPr>
    </w:p>
    <w:p w:rsidR="00DF0CAD" w:rsidRDefault="00DF0CAD" w:rsidP="00755758">
      <w:pPr>
        <w:rPr>
          <w:rFonts w:ascii="Arial" w:hAnsi="Arial" w:cs="Arial"/>
        </w:rPr>
      </w:pPr>
    </w:p>
    <w:p w:rsidR="00DF0CAD" w:rsidRPr="00BB0EF3" w:rsidRDefault="00DF0CAD" w:rsidP="00755758">
      <w:pPr>
        <w:rPr>
          <w:rFonts w:ascii="Arial" w:hAnsi="Arial" w:cs="Arial"/>
        </w:rPr>
      </w:pPr>
    </w:p>
    <w:sectPr w:rsidR="00DF0CAD" w:rsidRPr="00BB0EF3" w:rsidSect="00DF0CAD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9E" w:rsidRDefault="0031649E" w:rsidP="00C765DC">
      <w:pPr>
        <w:spacing w:after="0" w:line="240" w:lineRule="auto"/>
      </w:pPr>
      <w:r>
        <w:separator/>
      </w:r>
    </w:p>
  </w:endnote>
  <w:endnote w:type="continuationSeparator" w:id="0">
    <w:p w:rsidR="0031649E" w:rsidRDefault="0031649E" w:rsidP="00C76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9E" w:rsidRDefault="0031649E" w:rsidP="00C765DC">
      <w:pPr>
        <w:spacing w:after="0" w:line="240" w:lineRule="auto"/>
      </w:pPr>
      <w:r>
        <w:separator/>
      </w:r>
    </w:p>
  </w:footnote>
  <w:footnote w:type="continuationSeparator" w:id="0">
    <w:p w:rsidR="0031649E" w:rsidRDefault="0031649E" w:rsidP="00C765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58"/>
    <w:rsid w:val="00025CE8"/>
    <w:rsid w:val="0031649E"/>
    <w:rsid w:val="003E5831"/>
    <w:rsid w:val="00686F5A"/>
    <w:rsid w:val="00732C76"/>
    <w:rsid w:val="00755758"/>
    <w:rsid w:val="00937CF5"/>
    <w:rsid w:val="00A82DC8"/>
    <w:rsid w:val="00BB0EF3"/>
    <w:rsid w:val="00C765DC"/>
    <w:rsid w:val="00DF0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60BEDD-6FA1-40A4-9F79-618A9E1E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583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557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7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65DC"/>
  </w:style>
  <w:style w:type="paragraph" w:styleId="Zpat">
    <w:name w:val="footer"/>
    <w:basedOn w:val="Normln"/>
    <w:link w:val="ZpatChar"/>
    <w:uiPriority w:val="99"/>
    <w:unhideWhenUsed/>
    <w:rsid w:val="00C76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65DC"/>
  </w:style>
  <w:style w:type="paragraph" w:styleId="Textbubliny">
    <w:name w:val="Balloon Text"/>
    <w:basedOn w:val="Normln"/>
    <w:link w:val="TextbublinyChar"/>
    <w:uiPriority w:val="99"/>
    <w:semiHidden/>
    <w:unhideWhenUsed/>
    <w:rsid w:val="00DF0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0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4D1CA-BEEF-456D-BB4F-FB8723498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praxe</dc:creator>
  <cp:keywords/>
  <dc:description/>
  <cp:lastModifiedBy>Marcela Mrózková</cp:lastModifiedBy>
  <cp:revision>2</cp:revision>
  <cp:lastPrinted>2023-08-24T11:42:00Z</cp:lastPrinted>
  <dcterms:created xsi:type="dcterms:W3CDTF">2023-09-19T12:59:00Z</dcterms:created>
  <dcterms:modified xsi:type="dcterms:W3CDTF">2023-09-19T12:59:00Z</dcterms:modified>
</cp:coreProperties>
</file>